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E8" w:rsidRDefault="00CD3DE8" w:rsidP="00CD3DE8">
      <w:pPr>
        <w:pStyle w:val="Default"/>
      </w:pPr>
      <w:bookmarkStart w:id="0" w:name="_GoBack"/>
      <w:bookmarkEnd w:id="0"/>
    </w:p>
    <w:p w:rsidR="00CD3DE8" w:rsidRPr="00CD3DE8" w:rsidRDefault="002042B8" w:rsidP="00CD3DE8">
      <w:pPr>
        <w:pStyle w:val="Default"/>
        <w:rPr>
          <w:color w:val="auto"/>
          <w:sz w:val="38"/>
          <w:szCs w:val="38"/>
        </w:rPr>
      </w:pPr>
      <w:r>
        <w:rPr>
          <w:b/>
          <w:bCs/>
          <w:color w:val="auto"/>
          <w:sz w:val="38"/>
          <w:szCs w:val="38"/>
        </w:rPr>
        <w:t>Konsultprofil – Gottfrid Widman</w:t>
      </w:r>
    </w:p>
    <w:p w:rsidR="00CD3DE8" w:rsidRPr="00CD3DE8" w:rsidRDefault="002042B8" w:rsidP="00CD3DE8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Senior</w:t>
      </w:r>
      <w:r w:rsidR="00D81239">
        <w:rPr>
          <w:b/>
          <w:bCs/>
          <w:color w:val="auto"/>
        </w:rPr>
        <w:t xml:space="preserve"> konsult inom </w:t>
      </w:r>
      <w:r>
        <w:rPr>
          <w:b/>
          <w:bCs/>
          <w:color w:val="auto"/>
        </w:rPr>
        <w:t>produktionssakkunnighet, granskning, tidsplanering</w:t>
      </w:r>
      <w:r w:rsidR="00D81239">
        <w:rPr>
          <w:b/>
          <w:bCs/>
          <w:color w:val="auto"/>
        </w:rPr>
        <w:t>, entreprenadstyrning</w:t>
      </w:r>
      <w:r>
        <w:rPr>
          <w:b/>
          <w:bCs/>
          <w:color w:val="auto"/>
        </w:rPr>
        <w:t xml:space="preserve"> och kalkyl.</w:t>
      </w:r>
    </w:p>
    <w:p w:rsidR="00CD3DE8" w:rsidRDefault="00CD3DE8" w:rsidP="00CD3DE8"/>
    <w:p w:rsidR="002042B8" w:rsidRPr="002042B8" w:rsidRDefault="002042B8" w:rsidP="002042B8">
      <w:pPr>
        <w:shd w:val="clear" w:color="auto" w:fill="FFFFFF"/>
        <w:spacing w:before="300" w:after="100" w:afterAutospacing="1" w:line="240" w:lineRule="auto"/>
      </w:pPr>
      <w:r w:rsidRPr="002042B8">
        <w:t>Gottfrid har lång erfarenhet som ledare</w:t>
      </w:r>
      <w:r>
        <w:t xml:space="preserve"> inom entreprenad</w:t>
      </w:r>
      <w:r w:rsidRPr="002042B8">
        <w:t>sektorn. Han motiveras av att utveckla organisationer, strukturer och arbetssätt. Gottfrid är en god ledare som engagerar</w:t>
      </w:r>
      <w:r>
        <w:t xml:space="preserve">, </w:t>
      </w:r>
      <w:r w:rsidR="00D73436">
        <w:t>entusiasmerar</w:t>
      </w:r>
      <w:r w:rsidRPr="002042B8">
        <w:t xml:space="preserve"> och motiverar sina projektmedlemmar.</w:t>
      </w:r>
    </w:p>
    <w:p w:rsidR="002042B8" w:rsidRPr="002042B8" w:rsidRDefault="002042B8" w:rsidP="002042B8">
      <w:pPr>
        <w:shd w:val="clear" w:color="auto" w:fill="FFFFFF"/>
        <w:spacing w:before="300" w:after="100" w:afterAutospacing="1" w:line="240" w:lineRule="auto"/>
      </w:pPr>
      <w:r w:rsidRPr="002042B8">
        <w:t>Efter att ha genomfört flertalet stora infrastruktursatsningar med mycket gott resultat så han har därigenom skapat sig ett unikt nätverk som krävs för att kunna klara framtidens utmaningar.</w:t>
      </w:r>
    </w:p>
    <w:p w:rsidR="002042B8" w:rsidRPr="002042B8" w:rsidRDefault="002042B8" w:rsidP="002042B8">
      <w:pPr>
        <w:shd w:val="clear" w:color="auto" w:fill="FFFFFF"/>
        <w:spacing w:before="300" w:after="100" w:afterAutospacing="1" w:line="240" w:lineRule="auto"/>
      </w:pPr>
      <w:r w:rsidRPr="002042B8">
        <w:t>Gottfrid har jobbat som arbetsledare, platschef, entreprenadingenjör.</w:t>
      </w:r>
    </w:p>
    <w:p w:rsidR="002042B8" w:rsidRPr="002042B8" w:rsidRDefault="002042B8" w:rsidP="002042B8">
      <w:pPr>
        <w:shd w:val="clear" w:color="auto" w:fill="FFFFFF"/>
        <w:spacing w:before="300" w:after="100" w:afterAutospacing="1" w:line="240" w:lineRule="auto"/>
      </w:pPr>
      <w:r w:rsidRPr="002042B8">
        <w:t>Som platschef omsatte Gottfrid över 100 mnkr/år och fördelat på flertalet projekt.</w:t>
      </w:r>
    </w:p>
    <w:p w:rsidR="00CD3DE8" w:rsidRDefault="00CD3DE8" w:rsidP="00CD3DE8">
      <w:pPr>
        <w:pStyle w:val="Default"/>
        <w:rPr>
          <w:color w:val="auto"/>
          <w:sz w:val="31"/>
          <w:szCs w:val="31"/>
        </w:rPr>
      </w:pPr>
    </w:p>
    <w:p w:rsidR="00CD3DE8" w:rsidRPr="00CD3DE8" w:rsidRDefault="00CD3DE8" w:rsidP="00CD3DE8">
      <w:pPr>
        <w:pStyle w:val="Default"/>
        <w:rPr>
          <w:color w:val="auto"/>
          <w:sz w:val="28"/>
          <w:szCs w:val="28"/>
        </w:rPr>
      </w:pPr>
      <w:r w:rsidRPr="00CD3DE8">
        <w:rPr>
          <w:color w:val="auto"/>
          <w:sz w:val="28"/>
          <w:szCs w:val="28"/>
        </w:rPr>
        <w:t>Nyckelkompetenser och möjligt stöd till Er organisation</w:t>
      </w:r>
    </w:p>
    <w:tbl>
      <w:tblPr>
        <w:tblW w:w="980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09"/>
      </w:tblGrid>
      <w:tr w:rsidR="002042B8" w:rsidRPr="002C758C" w:rsidTr="002042B8">
        <w:tc>
          <w:tcPr>
            <w:tcW w:w="9809" w:type="dxa"/>
            <w:tcMar>
              <w:left w:w="28" w:type="dxa"/>
              <w:right w:w="28" w:type="dxa"/>
            </w:tcMar>
          </w:tcPr>
          <w:p w:rsidR="002042B8" w:rsidRPr="002C758C" w:rsidRDefault="002042B8" w:rsidP="005079EF">
            <w:pPr>
              <w:pStyle w:val="CVTitle1"/>
              <w:tabs>
                <w:tab w:val="center" w:pos="4153"/>
                <w:tab w:val="right" w:pos="8306"/>
              </w:tabs>
            </w:pPr>
            <w:bookmarkStart w:id="1" w:name="CV_ExpAtkins"/>
            <w:bookmarkEnd w:id="1"/>
          </w:p>
        </w:tc>
      </w:tr>
      <w:tr w:rsidR="002042B8" w:rsidRPr="002C758C" w:rsidTr="00420DF3">
        <w:trPr>
          <w:trHeight w:val="2020"/>
        </w:trPr>
        <w:tc>
          <w:tcPr>
            <w:tcW w:w="9809" w:type="dxa"/>
            <w:tcMar>
              <w:left w:w="28" w:type="dxa"/>
              <w:right w:w="28" w:type="dxa"/>
            </w:tcMar>
          </w:tcPr>
          <w:p w:rsidR="002042B8" w:rsidRPr="008611E5" w:rsidRDefault="002042B8" w:rsidP="005079EF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2042B8" w:rsidRPr="00420DF3" w:rsidRDefault="002042B8" w:rsidP="005079EF">
            <w:pPr>
              <w:pStyle w:val="CV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420DF3">
              <w:rPr>
                <w:rFonts w:asciiTheme="minorHAnsi" w:hAnsiTheme="minorHAnsi" w:cstheme="minorHAnsi"/>
                <w:sz w:val="22"/>
                <w:szCs w:val="22"/>
              </w:rPr>
              <w:t>Kvalificerad platschef, rådgivning och mentorskap i stora komplexa projekt</w:t>
            </w:r>
          </w:p>
          <w:p w:rsidR="002042B8" w:rsidRPr="00420DF3" w:rsidRDefault="002042B8" w:rsidP="005079EF">
            <w:pPr>
              <w:pStyle w:val="CV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420DF3">
              <w:rPr>
                <w:rFonts w:asciiTheme="minorHAnsi" w:hAnsiTheme="minorHAnsi" w:cstheme="minorHAnsi"/>
                <w:sz w:val="22"/>
                <w:szCs w:val="22"/>
              </w:rPr>
              <w:t>Strategisk rådgivning inom produktionsplanering, tillfällig trafik och mängdreglering</w:t>
            </w:r>
          </w:p>
          <w:p w:rsidR="002042B8" w:rsidRPr="00420DF3" w:rsidRDefault="002042B8" w:rsidP="005079EF">
            <w:pPr>
              <w:pStyle w:val="CV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420DF3">
              <w:rPr>
                <w:rFonts w:asciiTheme="minorHAnsi" w:hAnsiTheme="minorHAnsi" w:cstheme="minorHAnsi"/>
                <w:sz w:val="22"/>
                <w:szCs w:val="22"/>
              </w:rPr>
              <w:t>Strategisk rådgivare inom projektering- och upphandlingsprocessen</w:t>
            </w:r>
          </w:p>
          <w:p w:rsidR="002042B8" w:rsidRPr="00420DF3" w:rsidRDefault="002042B8" w:rsidP="005079EF">
            <w:pPr>
              <w:pStyle w:val="CV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420DF3">
              <w:rPr>
                <w:rFonts w:asciiTheme="minorHAnsi" w:hAnsiTheme="minorHAnsi" w:cstheme="minorHAnsi"/>
                <w:sz w:val="22"/>
                <w:szCs w:val="22"/>
              </w:rPr>
              <w:t>Byggledning och ÄTA-hantering i stora komplexa byggprojekt</w:t>
            </w:r>
          </w:p>
          <w:p w:rsidR="002042B8" w:rsidRPr="00420DF3" w:rsidRDefault="002042B8" w:rsidP="005079EF">
            <w:pPr>
              <w:pStyle w:val="CV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420DF3">
              <w:rPr>
                <w:rFonts w:asciiTheme="minorHAnsi" w:hAnsiTheme="minorHAnsi" w:cstheme="minorHAnsi"/>
                <w:sz w:val="22"/>
                <w:szCs w:val="22"/>
              </w:rPr>
              <w:t>Kvalitetskontroll, mängdförteckningar, prissättning och mängdning</w:t>
            </w:r>
          </w:p>
          <w:p w:rsidR="002042B8" w:rsidRPr="00420DF3" w:rsidRDefault="002042B8" w:rsidP="005079EF">
            <w:pPr>
              <w:pStyle w:val="CV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420DF3">
              <w:rPr>
                <w:rFonts w:asciiTheme="minorHAnsi" w:hAnsiTheme="minorHAnsi" w:cstheme="minorHAnsi"/>
                <w:sz w:val="22"/>
                <w:szCs w:val="22"/>
              </w:rPr>
              <w:t>Kalkylering av komplexa infrastrukturprojekt och stöd vid er anbudsprocess</w:t>
            </w:r>
          </w:p>
          <w:p w:rsidR="002042B8" w:rsidRPr="00420DF3" w:rsidRDefault="002042B8" w:rsidP="005079EF">
            <w:pPr>
              <w:pStyle w:val="CV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420DF3">
              <w:rPr>
                <w:rFonts w:asciiTheme="minorHAnsi" w:hAnsiTheme="minorHAnsi" w:cstheme="minorHAnsi"/>
                <w:sz w:val="22"/>
                <w:szCs w:val="22"/>
              </w:rPr>
              <w:t>Erfarenhet som BAS-P och BAS-U arbetsmiljösamordnare i stora byggprojekt, arbetsmiljöplaner</w:t>
            </w:r>
          </w:p>
          <w:p w:rsidR="002042B8" w:rsidRPr="002C758C" w:rsidRDefault="002042B8" w:rsidP="005079EF">
            <w:pPr>
              <w:pStyle w:val="CVBullet"/>
            </w:pPr>
            <w:r w:rsidRPr="00420DF3">
              <w:rPr>
                <w:rFonts w:asciiTheme="minorHAnsi" w:hAnsiTheme="minorHAnsi" w:cstheme="minorHAnsi"/>
                <w:sz w:val="22"/>
                <w:szCs w:val="22"/>
              </w:rPr>
              <w:t>Tredjepartsgranskning, granskning och stöd för att kvalitetssäkra leverans</w:t>
            </w:r>
          </w:p>
        </w:tc>
      </w:tr>
    </w:tbl>
    <w:p w:rsidR="00CD3DE8" w:rsidRPr="00CD3DE8" w:rsidRDefault="002042B8" w:rsidP="002042B8">
      <w:r w:rsidRPr="00CD3DE8">
        <w:t xml:space="preserve"> </w:t>
      </w:r>
    </w:p>
    <w:sectPr w:rsidR="00CD3DE8" w:rsidRPr="00CD3DE8" w:rsidSect="004E79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E8" w:rsidRDefault="00CD3DE8" w:rsidP="00CD3DE8">
      <w:pPr>
        <w:spacing w:after="0" w:line="240" w:lineRule="auto"/>
      </w:pPr>
      <w:r>
        <w:separator/>
      </w:r>
    </w:p>
  </w:endnote>
  <w:endnote w:type="continuationSeparator" w:id="0">
    <w:p w:rsidR="00CD3DE8" w:rsidRDefault="00CD3DE8" w:rsidP="00CD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F9" w:rsidRDefault="00BE6DF9">
    <w:pPr>
      <w:pStyle w:val="Sidfot"/>
    </w:pPr>
    <w:r>
      <w:t>Kontakt:</w:t>
    </w:r>
  </w:p>
  <w:p w:rsidR="00BE6DF9" w:rsidRDefault="00693FBD">
    <w:pPr>
      <w:pStyle w:val="Sidfot"/>
    </w:pPr>
    <w:hyperlink r:id="rId1" w:history="1">
      <w:r w:rsidR="002042B8" w:rsidRPr="000A3883">
        <w:rPr>
          <w:rStyle w:val="Hyperlnk"/>
        </w:rPr>
        <w:t>gottfrid.widman@aggera.com</w:t>
      </w:r>
    </w:hyperlink>
  </w:p>
  <w:p w:rsidR="00BE6DF9" w:rsidRDefault="002042B8">
    <w:pPr>
      <w:pStyle w:val="Sidfot"/>
    </w:pPr>
    <w:proofErr w:type="gramStart"/>
    <w:r>
      <w:t>0703-610837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E8" w:rsidRDefault="00CD3DE8" w:rsidP="00CD3DE8">
      <w:pPr>
        <w:spacing w:after="0" w:line="240" w:lineRule="auto"/>
      </w:pPr>
      <w:r>
        <w:separator/>
      </w:r>
    </w:p>
  </w:footnote>
  <w:footnote w:type="continuationSeparator" w:id="0">
    <w:p w:rsidR="00CD3DE8" w:rsidRDefault="00CD3DE8" w:rsidP="00CD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DE8" w:rsidRDefault="00CD3DE8" w:rsidP="00CD3DE8">
    <w:pPr>
      <w:pStyle w:val="Sidhuvud"/>
    </w:pPr>
    <w:r>
      <w:rPr>
        <w:noProof/>
        <w:lang w:eastAsia="sv-SE"/>
      </w:rPr>
      <w:drawing>
        <wp:inline distT="0" distB="0" distL="0" distR="0">
          <wp:extent cx="1329332" cy="44196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gera_v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71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693FBD">
      <w:t>14</w:t>
    </w:r>
    <w:r w:rsidR="00094D29">
      <w:t xml:space="preserve"> j</w:t>
    </w:r>
    <w:r w:rsidR="00693FBD">
      <w:t>uni</w:t>
    </w:r>
    <w:r w:rsidR="00094D29"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38B1"/>
    <w:multiLevelType w:val="hybridMultilevel"/>
    <w:tmpl w:val="141CC43A"/>
    <w:lvl w:ilvl="0" w:tplc="D758F546">
      <w:start w:val="1"/>
      <w:numFmt w:val="bullet"/>
      <w:pStyle w:val="CV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DE8"/>
    <w:rsid w:val="000104C1"/>
    <w:rsid w:val="00094D29"/>
    <w:rsid w:val="002042B8"/>
    <w:rsid w:val="00274BAD"/>
    <w:rsid w:val="002F5102"/>
    <w:rsid w:val="004002B3"/>
    <w:rsid w:val="00420DF3"/>
    <w:rsid w:val="004B4F53"/>
    <w:rsid w:val="004E791D"/>
    <w:rsid w:val="00567AAD"/>
    <w:rsid w:val="00693FBD"/>
    <w:rsid w:val="006D3627"/>
    <w:rsid w:val="007D3988"/>
    <w:rsid w:val="007E3A4F"/>
    <w:rsid w:val="009324AE"/>
    <w:rsid w:val="00A35117"/>
    <w:rsid w:val="00AC186D"/>
    <w:rsid w:val="00B5224F"/>
    <w:rsid w:val="00BE6DF9"/>
    <w:rsid w:val="00C6548E"/>
    <w:rsid w:val="00CD2367"/>
    <w:rsid w:val="00CD3DE8"/>
    <w:rsid w:val="00D73436"/>
    <w:rsid w:val="00D81239"/>
    <w:rsid w:val="00E6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930CD5"/>
  <w15:docId w15:val="{0D059142-DDC0-49C6-A905-3FCE0CA1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79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D3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3DE8"/>
  </w:style>
  <w:style w:type="paragraph" w:styleId="Sidfot">
    <w:name w:val="footer"/>
    <w:basedOn w:val="Normal"/>
    <w:link w:val="SidfotChar"/>
    <w:uiPriority w:val="99"/>
    <w:unhideWhenUsed/>
    <w:rsid w:val="00C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3DE8"/>
  </w:style>
  <w:style w:type="character" w:styleId="Hyperlnk">
    <w:name w:val="Hyperlink"/>
    <w:basedOn w:val="Standardstycketeckensnitt"/>
    <w:uiPriority w:val="99"/>
    <w:unhideWhenUsed/>
    <w:rsid w:val="00BE6DF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3627"/>
    <w:rPr>
      <w:rFonts w:ascii="Tahoma" w:hAnsi="Tahoma" w:cs="Tahoma"/>
      <w:sz w:val="16"/>
      <w:szCs w:val="16"/>
    </w:rPr>
  </w:style>
  <w:style w:type="paragraph" w:customStyle="1" w:styleId="CVBullet">
    <w:name w:val="CV_Bullet"/>
    <w:basedOn w:val="Normal"/>
    <w:rsid w:val="002042B8"/>
    <w:pPr>
      <w:numPr>
        <w:numId w:val="1"/>
      </w:numPr>
      <w:spacing w:before="40" w:after="40" w:line="269" w:lineRule="auto"/>
    </w:pPr>
    <w:rPr>
      <w:rFonts w:ascii="Arial" w:eastAsia="SimSun" w:hAnsi="Arial" w:cs="Times New Roman"/>
      <w:sz w:val="18"/>
      <w:szCs w:val="18"/>
      <w:lang w:eastAsia="zh-CN"/>
    </w:rPr>
  </w:style>
  <w:style w:type="paragraph" w:customStyle="1" w:styleId="CVTitle1">
    <w:name w:val="CV_Title1"/>
    <w:basedOn w:val="Normal"/>
    <w:link w:val="CVTitle1Char"/>
    <w:rsid w:val="002042B8"/>
    <w:pPr>
      <w:spacing w:before="40" w:after="40" w:line="240" w:lineRule="auto"/>
    </w:pPr>
    <w:rPr>
      <w:rFonts w:ascii="Arial" w:eastAsia="SimSun" w:hAnsi="Arial" w:cs="Times New Roman"/>
      <w:b/>
      <w:sz w:val="18"/>
      <w:szCs w:val="24"/>
      <w:lang w:eastAsia="zh-CN"/>
    </w:rPr>
  </w:style>
  <w:style w:type="character" w:customStyle="1" w:styleId="CVTitle1Char">
    <w:name w:val="CV_Title1 Char"/>
    <w:basedOn w:val="Standardstycketeckensnitt"/>
    <w:link w:val="CVTitle1"/>
    <w:rsid w:val="002042B8"/>
    <w:rPr>
      <w:rFonts w:ascii="Arial" w:eastAsia="SimSun" w:hAnsi="Arial" w:cs="Times New Roman"/>
      <w:b/>
      <w:sz w:val="18"/>
      <w:szCs w:val="24"/>
      <w:lang w:eastAsia="zh-CN"/>
    </w:rPr>
  </w:style>
  <w:style w:type="character" w:styleId="Nmn">
    <w:name w:val="Mention"/>
    <w:basedOn w:val="Standardstycketeckensnitt"/>
    <w:uiPriority w:val="99"/>
    <w:semiHidden/>
    <w:unhideWhenUsed/>
    <w:rsid w:val="002042B8"/>
    <w:rPr>
      <w:color w:val="2B579A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20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89968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28120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9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ttfrid.widman@agg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COWI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Mårstad</dc:creator>
  <cp:keywords/>
  <dc:description/>
  <cp:lastModifiedBy>Anton Mårstad</cp:lastModifiedBy>
  <cp:revision>9</cp:revision>
  <dcterms:created xsi:type="dcterms:W3CDTF">2017-06-13T15:21:00Z</dcterms:created>
  <dcterms:modified xsi:type="dcterms:W3CDTF">2017-06-14T13:49:00Z</dcterms:modified>
</cp:coreProperties>
</file>